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157A4A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AFE" w:rsidRDefault="003B4AFE" w:rsidP="003B4AFE">
      <w:pPr>
        <w:snapToGri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Коммерческое предложение </w:t>
      </w:r>
    </w:p>
    <w:p w:rsidR="00364EEF" w:rsidRPr="00DE17C3" w:rsidRDefault="00DE17C3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 w:rsidR="00C03669" w:rsidRPr="00DE17C3">
        <w:rPr>
          <w:rFonts w:ascii="Times New Roman" w:hAnsi="Times New Roman"/>
          <w:sz w:val="24"/>
          <w:szCs w:val="24"/>
        </w:rPr>
        <w:t xml:space="preserve">На </w:t>
      </w:r>
      <w:r w:rsidR="008E06EA" w:rsidRPr="00DE17C3">
        <w:rPr>
          <w:rFonts w:ascii="Times New Roman" w:hAnsi="Times New Roman"/>
          <w:b/>
          <w:sz w:val="24"/>
          <w:szCs w:val="24"/>
        </w:rPr>
        <w:t>выполнение работ по</w:t>
      </w:r>
      <w:r w:rsidR="008E06EA" w:rsidRPr="00DE17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08A5" w:rsidRPr="00DE17C3">
        <w:rPr>
          <w:rFonts w:ascii="Times New Roman" w:hAnsi="Times New Roman" w:cs="Times New Roman"/>
          <w:b/>
          <w:sz w:val="24"/>
          <w:szCs w:val="24"/>
        </w:rPr>
        <w:t>изготовлению и установке</w:t>
      </w:r>
      <w:r w:rsidR="00853579" w:rsidRPr="00DE17C3">
        <w:rPr>
          <w:rFonts w:ascii="Times New Roman" w:hAnsi="Times New Roman" w:cs="Times New Roman"/>
          <w:b/>
          <w:sz w:val="24"/>
          <w:szCs w:val="24"/>
        </w:rPr>
        <w:t xml:space="preserve"> дверей и перегородок из алюминиев</w:t>
      </w:r>
      <w:r w:rsidR="00157A4A" w:rsidRPr="00DE17C3">
        <w:rPr>
          <w:rFonts w:ascii="Times New Roman" w:hAnsi="Times New Roman" w:cs="Times New Roman"/>
          <w:b/>
          <w:sz w:val="24"/>
          <w:szCs w:val="24"/>
        </w:rPr>
        <w:t xml:space="preserve">ых и ПВХ </w:t>
      </w:r>
      <w:r w:rsidR="00853579" w:rsidRPr="00DE17C3">
        <w:rPr>
          <w:rFonts w:ascii="Times New Roman" w:hAnsi="Times New Roman" w:cs="Times New Roman"/>
          <w:b/>
          <w:sz w:val="24"/>
          <w:szCs w:val="24"/>
        </w:rPr>
        <w:t>профил</w:t>
      </w:r>
      <w:r w:rsidR="00157A4A" w:rsidRPr="00DE17C3">
        <w:rPr>
          <w:rFonts w:ascii="Times New Roman" w:hAnsi="Times New Roman" w:cs="Times New Roman"/>
          <w:b/>
          <w:sz w:val="24"/>
          <w:szCs w:val="24"/>
        </w:rPr>
        <w:t>ей</w:t>
      </w:r>
      <w:r w:rsidR="00853579" w:rsidRPr="00DE17C3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157A4A" w:rsidRPr="00DE17C3">
        <w:rPr>
          <w:rFonts w:ascii="Times New Roman" w:hAnsi="Times New Roman" w:cs="Times New Roman"/>
          <w:b/>
          <w:sz w:val="24"/>
          <w:szCs w:val="24"/>
        </w:rPr>
        <w:t>помещениях</w:t>
      </w:r>
      <w:r w:rsidR="00853579" w:rsidRPr="00DE17C3">
        <w:rPr>
          <w:rFonts w:ascii="Times New Roman" w:hAnsi="Times New Roman" w:cs="Times New Roman"/>
          <w:b/>
          <w:sz w:val="24"/>
          <w:szCs w:val="24"/>
        </w:rPr>
        <w:t xml:space="preserve"> АО «ЗПП»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4E8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Техническим заданием (Приложение №1)</w:t>
      </w:r>
      <w:r w:rsidR="00364EEF" w:rsidRPr="00DE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4EEF" w:rsidRPr="00DE17C3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AFE" w:rsidRPr="00DE17C3" w:rsidRDefault="003B4AFE" w:rsidP="00DE17C3">
      <w:pPr>
        <w:keepNext/>
        <w:snapToGrid w:val="0"/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DE17C3">
        <w:rPr>
          <w:rFonts w:ascii="Times New Roman" w:hAnsi="Times New Roman"/>
          <w:sz w:val="24"/>
          <w:szCs w:val="24"/>
        </w:rPr>
        <w:t>Наименование и адрес Участника: ________________________________________________</w:t>
      </w:r>
      <w:r w:rsidR="00DE17C3">
        <w:rPr>
          <w:rFonts w:ascii="Times New Roman" w:hAnsi="Times New Roman"/>
          <w:sz w:val="24"/>
          <w:szCs w:val="24"/>
        </w:rPr>
        <w:t>_____</w:t>
      </w:r>
    </w:p>
    <w:p w:rsidR="003B4AFE" w:rsidRDefault="00364EEF" w:rsidP="00B17F55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E17C3">
        <w:rPr>
          <w:rFonts w:ascii="Times New Roman" w:hAnsi="Times New Roman" w:cs="Times New Roman"/>
          <w:sz w:val="24"/>
          <w:szCs w:val="24"/>
        </w:rPr>
        <w:t xml:space="preserve">Настоящим мы подтверждаем, что изучили Техническое задание и Проект договора и согласны </w:t>
      </w:r>
      <w:r w:rsidR="008E06EA" w:rsidRPr="00DE17C3">
        <w:rPr>
          <w:rFonts w:ascii="Times New Roman" w:hAnsi="Times New Roman" w:cs="Times New Roman"/>
          <w:b/>
          <w:sz w:val="24"/>
          <w:szCs w:val="24"/>
        </w:rPr>
        <w:t>выполнить работ</w:t>
      </w:r>
      <w:r w:rsidR="00DE17C3" w:rsidRPr="00DE17C3">
        <w:rPr>
          <w:rFonts w:ascii="Times New Roman" w:hAnsi="Times New Roman" w:cs="Times New Roman"/>
          <w:b/>
          <w:sz w:val="24"/>
          <w:szCs w:val="24"/>
        </w:rPr>
        <w:t>ы</w:t>
      </w:r>
      <w:r w:rsidR="003208A5" w:rsidRPr="00DE17C3">
        <w:rPr>
          <w:rFonts w:ascii="Times New Roman" w:hAnsi="Times New Roman" w:cs="Times New Roman"/>
          <w:b/>
          <w:sz w:val="24"/>
          <w:szCs w:val="24"/>
        </w:rPr>
        <w:t xml:space="preserve"> по изготовлению и установке </w:t>
      </w:r>
      <w:r w:rsidR="00853579" w:rsidRPr="00DE17C3">
        <w:rPr>
          <w:rFonts w:ascii="Times New Roman" w:hAnsi="Times New Roman" w:cs="Times New Roman"/>
          <w:b/>
          <w:sz w:val="24"/>
          <w:szCs w:val="24"/>
        </w:rPr>
        <w:t>дверей и перегородок из алюминиев</w:t>
      </w:r>
      <w:r w:rsidR="00DE17C3" w:rsidRPr="00DE17C3">
        <w:rPr>
          <w:rFonts w:ascii="Times New Roman" w:hAnsi="Times New Roman" w:cs="Times New Roman"/>
          <w:b/>
          <w:sz w:val="24"/>
          <w:szCs w:val="24"/>
        </w:rPr>
        <w:t>ых</w:t>
      </w:r>
      <w:r w:rsidR="00853579" w:rsidRPr="00DE17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7C3">
        <w:rPr>
          <w:rFonts w:ascii="Times New Roman" w:hAnsi="Times New Roman" w:cs="Times New Roman"/>
          <w:b/>
          <w:sz w:val="24"/>
          <w:szCs w:val="24"/>
        </w:rPr>
        <w:t xml:space="preserve">ПВХ </w:t>
      </w:r>
      <w:r w:rsidR="00DE17C3" w:rsidRPr="00DE17C3">
        <w:rPr>
          <w:rFonts w:ascii="Times New Roman" w:hAnsi="Times New Roman" w:cs="Times New Roman"/>
          <w:b/>
          <w:sz w:val="24"/>
          <w:szCs w:val="24"/>
        </w:rPr>
        <w:t>п</w:t>
      </w:r>
      <w:r w:rsidR="00853579" w:rsidRPr="00DE17C3">
        <w:rPr>
          <w:rFonts w:ascii="Times New Roman" w:hAnsi="Times New Roman" w:cs="Times New Roman"/>
          <w:b/>
          <w:sz w:val="24"/>
          <w:szCs w:val="24"/>
        </w:rPr>
        <w:t>рофил</w:t>
      </w:r>
      <w:r w:rsidR="00DE17C3" w:rsidRPr="00DE17C3">
        <w:rPr>
          <w:rFonts w:ascii="Times New Roman" w:hAnsi="Times New Roman" w:cs="Times New Roman"/>
          <w:b/>
          <w:sz w:val="24"/>
          <w:szCs w:val="24"/>
        </w:rPr>
        <w:t>ей</w:t>
      </w:r>
      <w:r w:rsidR="00DE17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3579" w:rsidRPr="00DE17C3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DE17C3" w:rsidRPr="00DE17C3">
        <w:rPr>
          <w:rFonts w:ascii="Times New Roman" w:hAnsi="Times New Roman" w:cs="Times New Roman"/>
          <w:b/>
          <w:sz w:val="24"/>
          <w:szCs w:val="24"/>
        </w:rPr>
        <w:t>помещениях</w:t>
      </w:r>
      <w:r w:rsidR="00853579" w:rsidRPr="00DE17C3">
        <w:rPr>
          <w:rFonts w:ascii="Times New Roman" w:hAnsi="Times New Roman" w:cs="Times New Roman"/>
          <w:b/>
          <w:sz w:val="24"/>
          <w:szCs w:val="24"/>
        </w:rPr>
        <w:t xml:space="preserve"> АО «ЗПП»</w:t>
      </w:r>
      <w:r w:rsidRPr="00DE17C3">
        <w:rPr>
          <w:rFonts w:ascii="Times New Roman" w:hAnsi="Times New Roman" w:cs="Times New Roman"/>
          <w:sz w:val="24"/>
          <w:szCs w:val="24"/>
        </w:rPr>
        <w:t>, полностью соответствующ</w:t>
      </w:r>
      <w:r w:rsidR="00DE17C3">
        <w:rPr>
          <w:rFonts w:ascii="Times New Roman" w:hAnsi="Times New Roman" w:cs="Times New Roman"/>
          <w:sz w:val="24"/>
          <w:szCs w:val="24"/>
        </w:rPr>
        <w:t>ие</w:t>
      </w:r>
      <w:r w:rsidRPr="00DE17C3">
        <w:rPr>
          <w:rFonts w:ascii="Times New Roman" w:hAnsi="Times New Roman" w:cs="Times New Roman"/>
          <w:sz w:val="24"/>
          <w:szCs w:val="24"/>
        </w:rPr>
        <w:t xml:space="preserve"> требо</w:t>
      </w:r>
      <w:r w:rsidR="00C03669" w:rsidRPr="00DE17C3">
        <w:rPr>
          <w:rFonts w:ascii="Times New Roman" w:hAnsi="Times New Roman" w:cs="Times New Roman"/>
          <w:sz w:val="24"/>
          <w:szCs w:val="24"/>
        </w:rPr>
        <w:t>ваниям Заказчика, изложенным в П</w:t>
      </w:r>
      <w:r w:rsidRPr="00DE17C3">
        <w:rPr>
          <w:rFonts w:ascii="Times New Roman" w:hAnsi="Times New Roman" w:cs="Times New Roman"/>
          <w:sz w:val="24"/>
          <w:szCs w:val="24"/>
        </w:rPr>
        <w:t>риложении №1 к запросу</w:t>
      </w:r>
      <w:r w:rsidR="00C03669" w:rsidRPr="00DE17C3">
        <w:rPr>
          <w:rFonts w:ascii="Times New Roman" w:hAnsi="Times New Roman" w:cs="Times New Roman"/>
          <w:sz w:val="24"/>
          <w:szCs w:val="24"/>
        </w:rPr>
        <w:t>_Техническое задание</w:t>
      </w:r>
      <w:r w:rsidR="00DE17C3">
        <w:rPr>
          <w:rFonts w:ascii="Times New Roman" w:hAnsi="Times New Roman" w:cs="Times New Roman"/>
          <w:sz w:val="24"/>
          <w:szCs w:val="24"/>
        </w:rPr>
        <w:t>.</w:t>
      </w:r>
    </w:p>
    <w:p w:rsidR="00DE17C3" w:rsidRDefault="00DE17C3" w:rsidP="00B17F55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Характеристики Товара и </w:t>
      </w:r>
      <w:r w:rsidR="001D501C">
        <w:rPr>
          <w:rFonts w:ascii="Times New Roman" w:hAnsi="Times New Roman" w:cs="Times New Roman"/>
          <w:sz w:val="24"/>
          <w:szCs w:val="24"/>
        </w:rPr>
        <w:t xml:space="preserve">виды </w:t>
      </w:r>
      <w:r>
        <w:rPr>
          <w:rFonts w:ascii="Times New Roman" w:hAnsi="Times New Roman" w:cs="Times New Roman"/>
          <w:sz w:val="24"/>
          <w:szCs w:val="24"/>
        </w:rPr>
        <w:t>выполняемых работ:</w:t>
      </w:r>
    </w:p>
    <w:tbl>
      <w:tblPr>
        <w:tblW w:w="99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98"/>
        <w:gridCol w:w="1417"/>
        <w:gridCol w:w="851"/>
        <w:gridCol w:w="1268"/>
        <w:gridCol w:w="1268"/>
      </w:tblGrid>
      <w:tr w:rsidR="009F7E1B" w:rsidRPr="00E568B6" w:rsidTr="00AA63CA">
        <w:trPr>
          <w:trHeight w:hRule="exact" w:val="82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9F7E1B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9F7E1B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  <w:t>Наименование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9F7E1B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Кол-во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293F0F" w:rsidRDefault="009F7E1B" w:rsidP="009F7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 ед. Товара</w:t>
            </w:r>
            <w:r w:rsidR="00B06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29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</w:t>
            </w:r>
            <w:r w:rsidR="00B06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29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НДС*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293F0F" w:rsidRDefault="009F7E1B" w:rsidP="009F7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Товара всего</w:t>
            </w:r>
            <w:r w:rsidR="00B06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29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</w:t>
            </w:r>
            <w:r w:rsidR="00B06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29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НДС*</w:t>
            </w:r>
          </w:p>
        </w:tc>
      </w:tr>
      <w:tr w:rsidR="009F7E1B" w:rsidRPr="00E568B6" w:rsidTr="00B064E0">
        <w:trPr>
          <w:trHeight w:val="454"/>
        </w:trPr>
        <w:tc>
          <w:tcPr>
            <w:tcW w:w="9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293F0F" w:rsidRDefault="009F7E1B" w:rsidP="009F7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установки:</w:t>
            </w:r>
            <w:r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Корпус № 15 (наружные входные)</w:t>
            </w:r>
          </w:p>
        </w:tc>
      </w:tr>
      <w:tr w:rsidR="009F7E1B" w:rsidRPr="00E568B6" w:rsidTr="00B064E0">
        <w:trPr>
          <w:trHeight w:val="142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7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Дверь двупольная из алюминиевых профилей в витраж (размер 1730х2240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Заполнение верхней части следует применять: стеклопакеты тонированные, снятые с существующих дверей в количестве 4шт.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Заполнение нижней части следует применять: оцинковку с двух сторон, цвет белый, через сэндвич 24 мм. (высота 250мм.)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теплый белый, монтажной шириной 65мм.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Доводчик дверной уличный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Замок с ригельным запором, с роликовым зажимом, два шпингалета, шесть петель подшипниковых дверных 3-х секционных</w:t>
            </w: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окрашенных. Ключ с двух сторон.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Ручка-скоба дверная белая 250мм. – 2 комплекта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Порог алюминиевый 14мм.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Демонтаж, 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2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AA63CA">
        <w:trPr>
          <w:trHeight w:val="454"/>
        </w:trPr>
        <w:tc>
          <w:tcPr>
            <w:tcW w:w="9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установки:</w:t>
            </w: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Корпус № 15 (внутренние входные)</w:t>
            </w:r>
          </w:p>
        </w:tc>
      </w:tr>
      <w:tr w:rsidR="009F7E1B" w:rsidRPr="00E568B6" w:rsidTr="00AA63CA">
        <w:trPr>
          <w:trHeight w:val="3734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7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Дверь двупольная из алюминиевых профилей в проем (размер 1680х2120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Заполнение верхней части следует применять: стеклопакет однокамерный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Заполнение нижней части следует применять: оцинковку с двух сторон, цвет белый, через сэндвич 24 мм. (высота 800мм.)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холодный белый, монтажной шириной 45мм.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Доводчик дверной уличный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Замок с ригельным запором, с роликовым зажимом, два шпингалета, шесть петель подшипниковых дверных 3-х секционных</w:t>
            </w: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окрашенных. Ключ с двух сторон.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Ручка-скоба дверная белая 250мм. – 2 комплекта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Порог алюминиевый 3мм.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Демонтаж, 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2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AA63CA">
        <w:trPr>
          <w:trHeight w:val="454"/>
        </w:trPr>
        <w:tc>
          <w:tcPr>
            <w:tcW w:w="9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lastRenderedPageBreak/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установки: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Корпус № 20, этаж 2 (санузел)</w:t>
            </w:r>
          </w:p>
        </w:tc>
      </w:tr>
      <w:tr w:rsidR="009F7E1B" w:rsidRPr="00E568B6" w:rsidTr="00B064E0">
        <w:trPr>
          <w:trHeight w:val="55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7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Перегородка сантехническая из алюминиевых профилей (размер 940х2000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Для несветопрозрачного заполнения каркаса перегородки следует применять: ЛДСП 16 мм с покрытием.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сантехнический окрашенный белый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Предусмотреть зазор заполнения каркаса от пола на высоту 30 см.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Дверь из алюминиевых профилей с несветопрозрачным заполнением из ЛДСП 16 мм с покрытием (шириной 700мм.).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Ручка с двух сторон, шпингалет.</w:t>
            </w:r>
          </w:p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Петли стальные.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  <w:t>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1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B064E0">
        <w:trPr>
          <w:trHeight w:val="55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7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Перегородка сантехническая из алюминиевых профилей (размер 1100х2000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Для несветопрозрачного заполнения каркаса перегородки следует применять: ЛДСП 16 мм с покрытием.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сантехнический окрашенный белый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Предусмотреть зазор заполнения каркаса от пола на высоту 30 см.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  <w:t>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1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B064E0">
        <w:trPr>
          <w:trHeight w:val="454"/>
        </w:trPr>
        <w:tc>
          <w:tcPr>
            <w:tcW w:w="9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установки: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Корпус № 32 (главный вход)</w:t>
            </w:r>
          </w:p>
        </w:tc>
      </w:tr>
      <w:tr w:rsidR="009F7E1B" w:rsidRPr="00E568B6" w:rsidTr="00B064E0">
        <w:trPr>
          <w:trHeight w:val="55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7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Дверь двупольная из алюминиевых профилей в витраж (размер 1750х2480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Заполнение следует применять: стеклопакеты тонированные, снятые с существующих дверей в количестве 4шт.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теплый белый, монтажной шириной 65мм.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Доводчик дверной уличный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Замок с ригельным запором, с роликовым зажимом, два шпингалета, шесть петель усиленных подшипниковых дверных 3-х секционных</w:t>
            </w: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окрашенных. Ключ с двух сторон.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Ручка-скоба дверная белая 350мм.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Порог алюминиевый 14мм.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Демонтаж, 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1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B064E0">
        <w:trPr>
          <w:trHeight w:val="454"/>
        </w:trPr>
        <w:tc>
          <w:tcPr>
            <w:tcW w:w="9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установки: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Корпус № 32 (вход в музей тамбур)</w:t>
            </w:r>
          </w:p>
        </w:tc>
      </w:tr>
      <w:tr w:rsidR="009F7E1B" w:rsidRPr="00E568B6" w:rsidTr="00B064E0">
        <w:trPr>
          <w:trHeight w:val="55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7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Дверь двупольная из алюминиевых профилей в проем (размер 1440х2400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Заполнение верхней части следует применять: стеклопакет однокамерный.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Заполнение нижней части следует применять: оцинковку с двух сторон, цвет белый, через сэндвич 24 мм. (высота 900мм.)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холодный белый, монтажной шириной 45мм.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Доводчик дверной уличный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Рабочая створка правая шириной 850мм в свету.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Замок с ригельным запором, с роликовым зажимом, два шпингалета, шесть петель усиленных подшипниковых дверных 3-х секционных</w:t>
            </w: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окрашенных. Ключ с двух сторон.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Ручка-скоба дверная окрашенная 250мм.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Порог алюминиевый 3мм.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Демонтаж, 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1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B064E0">
        <w:trPr>
          <w:trHeight w:val="454"/>
        </w:trPr>
        <w:tc>
          <w:tcPr>
            <w:tcW w:w="9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установки: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Корпус № 34, каб.91</w:t>
            </w:r>
          </w:p>
        </w:tc>
      </w:tr>
      <w:tr w:rsidR="009F7E1B" w:rsidRPr="00E568B6" w:rsidTr="00B064E0">
        <w:trPr>
          <w:trHeight w:val="55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7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Дверь однопольная из ПВХ профилей, цвет белый (размер 850х2120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Для несветопрозрачного заполнения каркаса следует применять: оцинковку с двух сторон, цвет белый, через сэндвич 24 мм.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Профиля ПВХ белые пятикамерные, тип по толщине стенок-А (ГОСТ</w:t>
            </w: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30673-2013), монтажной шириной 70мм.  </w:t>
            </w:r>
          </w:p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Фурнитура высокого класса надежности. </w:t>
            </w:r>
          </w:p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Ручка с двух сторон, шпингалет </w:t>
            </w:r>
          </w:p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lastRenderedPageBreak/>
              <w:t>Три петли стальные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  <w:lastRenderedPageBreak/>
              <w:t>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2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B064E0">
        <w:trPr>
          <w:trHeight w:val="454"/>
        </w:trPr>
        <w:tc>
          <w:tcPr>
            <w:tcW w:w="9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Место установки: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Корпус № 35В АБК, 5 этаж (санузел Ж)</w:t>
            </w:r>
          </w:p>
        </w:tc>
      </w:tr>
      <w:tr w:rsidR="009F7E1B" w:rsidRPr="00E568B6" w:rsidTr="00B064E0">
        <w:trPr>
          <w:trHeight w:val="55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747858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2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Перегородка сантехническая из алюминиевых профилей (размер 2450х2000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Для несветопрозрачного заполнения каркаса перегородки следует применять: ЛДСП 16 мм с покрытием.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сантехнический окрашенный (цвет серебро)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Предусмотреть зазор заполнения каркаса от пола на высоту 30 см.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Двери 2 шт. из алюминиевых профилей с несветопрозрачным заполнением из ЛДСП 16 мм с покрытием (шириной 700мм.).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Ручка с двух сторон, шпингалет.</w:t>
            </w:r>
          </w:p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Петли стальные.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  <w:t>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1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B064E0">
        <w:trPr>
          <w:trHeight w:val="55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747858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2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Перегородка сантехническая из алюминиевых профилей (размер 1350х2000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Для несветопрозрачного заполнения каркаса перегородки следует применять: ЛДСП 16 мм с покрытием.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сантехнический окрашенный (цвет серебро)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Предусмотреть зазор заполнения каркаса от пола на высоту 30 см.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  <w:t>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1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B064E0">
        <w:trPr>
          <w:trHeight w:val="454"/>
        </w:trPr>
        <w:tc>
          <w:tcPr>
            <w:tcW w:w="9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установки:</w:t>
            </w: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Корпус № 35В, 2 этаж (торец коридора)</w:t>
            </w:r>
          </w:p>
        </w:tc>
      </w:tr>
      <w:tr w:rsidR="009F7E1B" w:rsidRPr="00E568B6" w:rsidTr="00B064E0">
        <w:trPr>
          <w:trHeight w:val="55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747858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2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Перегородка из алюминиевых профилей (размер 1800х2000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Для несветопрозрачного заполнения каркаса перегородки следует применять: оцинковку с двух сторон, цвет белый, через ДВП 6 мм.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холодный окрашенный белый, монтажной шириной 45мм, шаг стоек 1м.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Дверь левая из алюминиевых профилей того же типа с несветопрозрачным заполнением (шириной 700мм в свету).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Нажимной гарнитур с ключом и вертушком.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Без порога.</w:t>
            </w:r>
          </w:p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Петли стальные.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  <w:t>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1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B064E0">
        <w:trPr>
          <w:trHeight w:val="28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747858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2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Перегородка из алюминиевых профилей (размер 2500х2000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Для несветопрозрачного заполнения каркаса перегородки следует применять: оцинковку с двух сторон, цвет белый, через ДВП 6 мм.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холодный окрашенный белый, монтажной шириной 45мм.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  <w:t>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1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B064E0">
        <w:trPr>
          <w:trHeight w:val="454"/>
        </w:trPr>
        <w:tc>
          <w:tcPr>
            <w:tcW w:w="9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установки: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Корпус № 35В, 3 этаж (ПТЛ)</w:t>
            </w:r>
          </w:p>
        </w:tc>
      </w:tr>
      <w:tr w:rsidR="009F7E1B" w:rsidRPr="00E568B6" w:rsidTr="00B064E0">
        <w:trPr>
          <w:trHeight w:val="55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7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Дверь однопольная из алюминиевых профилей (размер 790х2020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Заполнение следует применять: оцинковку с двух сторон, цвет белый, через ДВП 6 мм.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холодный окрашенный белый, монтажной шириной 45мм.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Доводчик дверной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Ручка-скоба дверная белая с роликовым зажимом, три петли усиленных подшипниковых дверных 2-х секционных</w:t>
            </w: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окрашенных.</w:t>
            </w:r>
          </w:p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Порог алюминиевый 12мм.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Демонтаж, 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1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B064E0">
        <w:trPr>
          <w:trHeight w:val="454"/>
        </w:trPr>
        <w:tc>
          <w:tcPr>
            <w:tcW w:w="9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установки: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Корпус № 35В, 4 этаж (участок резки ПТЛ-1)</w:t>
            </w:r>
          </w:p>
        </w:tc>
      </w:tr>
      <w:tr w:rsidR="009F7E1B" w:rsidRPr="00E568B6" w:rsidTr="00B064E0">
        <w:trPr>
          <w:trHeight w:val="55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747858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2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Перегородка из алюминиевых фасадных профилей с дверью (размер 4000х2500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Для несветопрозрачного заполнения каркаса нижней части перегородки следует применять: оцинковку, цвет серебро, через ДВП 6 мм. Для светопрозрачного заполнения каркаса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lastRenderedPageBreak/>
              <w:t>верхней части перегородки следует применять: стекло прозрачное, марки М1.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фасадный серебро, монтажной шириной 50мм., шаг стоек до</w:t>
            </w:r>
            <w:r w:rsidR="004C6AAC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0,85м., шаг ригелей 1,25м.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Дверь двухстворчатая из алюминиевого профиля. Тип алюминиевого профиля холодный окрашенный серебро, монтажной шириной 45мм., размером 1500х2100.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Для несветопрозрачного заполнения нижней части следует применять: оцинковку, цвет серебро, через ДВП 6 мм. Для светопрозрачного заполнения верхней части перегородки следует применять: стекло прозрачное, марки М1.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Шесть петель подшипниковых дверных 3-х секционных</w:t>
            </w: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окрашенных.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Доводчик дверной.</w:t>
            </w:r>
          </w:p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Нажимной гарнитур с ключом и вертушком.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  <w:lastRenderedPageBreak/>
              <w:t>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1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B064E0">
        <w:trPr>
          <w:trHeight w:val="55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747858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2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lastRenderedPageBreak/>
              <w:t>Перегородка из алюминиевых фасадных профилей глухая (размер 5000х2500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Для несветопрозрачного заполнения каркаса нижней части перегородки следует применять: оцинковку, окрашенную под RAL профилей, через ДВП 6 мм. Для светопрозрачного заполнения каркаса перегородки следует применять: стекло прозрачное, марки М1.</w:t>
            </w:r>
          </w:p>
          <w:p w:rsidR="009F7E1B" w:rsidRPr="00E568B6" w:rsidRDefault="009F7E1B" w:rsidP="004C6AAC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фасадный серебро, монтажной шириной 50мм., шаг стоек до</w:t>
            </w:r>
            <w:r w:rsidR="004C6AAC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0,85м., шаг ригелей 1,25м.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  <w:t>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1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B064E0">
        <w:trPr>
          <w:trHeight w:val="454"/>
        </w:trPr>
        <w:tc>
          <w:tcPr>
            <w:tcW w:w="9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установки: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Корпус № 35В, 4 этаж (санузлы у перехода)</w:t>
            </w:r>
          </w:p>
        </w:tc>
      </w:tr>
      <w:tr w:rsidR="009F7E1B" w:rsidRPr="00E568B6" w:rsidTr="00B064E0">
        <w:trPr>
          <w:trHeight w:val="55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747858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2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Перегородка сантехническая из алюминиевых профилей (размер 2960х2000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Для несветопрозрачного заполнения каркаса перегородки следует применять: ЛДСП 16 мм с покрытием.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сантехнический окрашенный (цвет серебро)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Предусмотреть зазор заполнения каркаса от пола на высоту 30 см.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Двери 2 шт. из алюминиевых профилей с несветопрозрачным заполнением из ЛДСП 16 мм с покрытием (шириной 700мм.).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Ручка с двух сторон, вертушок с индикатором.</w:t>
            </w:r>
          </w:p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Петли стальные.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  <w:t>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2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4C6AAC">
        <w:trPr>
          <w:trHeight w:val="186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747858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2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Перегородка сантехническая из алюминиевых профилей (размер 1500х2000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Для несветопрозрачного заполнения каркаса перегородки следует применять: ЛДСП 16 мм с покрытием.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сантехнический окрашенный (цвет серебро)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Предусмотреть зазор заполнения каркаса от пола на высоту 30 см.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  <w:t>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2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B064E0">
        <w:trPr>
          <w:trHeight w:val="454"/>
        </w:trPr>
        <w:tc>
          <w:tcPr>
            <w:tcW w:w="9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установки: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Корпус № 35В, 4 этаж (санузлы у лифта)</w:t>
            </w:r>
          </w:p>
        </w:tc>
      </w:tr>
      <w:tr w:rsidR="009F7E1B" w:rsidRPr="00E568B6" w:rsidTr="00B064E0">
        <w:trPr>
          <w:trHeight w:val="55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747858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2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Перегородка сантехническая из алюминиевых профилей (размер 3500х2000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Для несветопрозрачного заполнения каркаса перегородки следует применять: ЛДСП 16 мм с покрытием.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сантехнический окрашенный (цвет серебро)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Предусмотреть зазор заполнения каркаса от пола на высоту 30 см.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Двери</w:t>
            </w:r>
            <w:r w:rsidR="004C6AAC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2 шт. из алюминиевых профилей с несветопрозрачным заполнением из ЛДСП 16 мм с покрытием (шириной 700мм.).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Ручка с двух сторон, вертушок с индикатором.</w:t>
            </w:r>
          </w:p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Петли стальные.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  <w:t>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2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B064E0">
        <w:trPr>
          <w:trHeight w:val="28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747858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2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Перегородка сантехническая из алюминиевых профилей (размер 1500х2000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Для несветопрозрачного заполнения каркаса перегородки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lastRenderedPageBreak/>
              <w:t xml:space="preserve">следует применять: ЛДСП 16 мм с покрытием.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сантехнический окрашенный (цвет серебро)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Предусмотреть зазор заполнения каркаса от пола на высоту 30 см.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  <w:lastRenderedPageBreak/>
              <w:t>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1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B064E0">
        <w:trPr>
          <w:trHeight w:val="28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747858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2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lastRenderedPageBreak/>
              <w:t>Перегородка сантехническая из алюминиевых профилей (размер 1300х2000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Для несветопрозрачного заполнения каркаса перегородки следует применять: ЛДСП 16 мм с покрытием.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сантехнический окрашенный (цвет серебро)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Предусмотреть зазор заполнения каркаса от пола на высоту 30 см.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spacing w:val="-2"/>
                <w:kern w:val="3"/>
                <w:sz w:val="20"/>
                <w:szCs w:val="20"/>
                <w:lang w:eastAsia="zh-CN" w:bidi="hi-IN"/>
              </w:rPr>
              <w:t>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1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B064E0">
        <w:trPr>
          <w:trHeight w:val="454"/>
        </w:trPr>
        <w:tc>
          <w:tcPr>
            <w:tcW w:w="9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установки: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Корпус № 35Г, 1 этаж (лестничная клетка, тамбур)</w:t>
            </w:r>
          </w:p>
        </w:tc>
      </w:tr>
      <w:tr w:rsidR="009F7E1B" w:rsidRPr="00E568B6" w:rsidTr="00B064E0">
        <w:trPr>
          <w:trHeight w:val="55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7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Дверь двупольная из алюминиевых профилей (размер 1500х2050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Заполнение следует применять: оцинковку с двух сторон, окрашенную под RAL профилей, через сэндвич 24 мм.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холодный белый, монтажной шириной 45мм.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Доводчик дверной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Рабочая створка 850мм.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Замок с ригельным запором, с роликовым зажимом, два шпингалета, шесть петель усиленных подшипниковых дверных 3-х секционных</w:t>
            </w: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окрашенных. Ключ с двух сторон.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Ручка-скоба дверная белая 250мм.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Порог алюминиевый 3мм.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Демонтаж, 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1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B064E0">
        <w:trPr>
          <w:trHeight w:val="454"/>
        </w:trPr>
        <w:tc>
          <w:tcPr>
            <w:tcW w:w="9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установки: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Корпус № 35Г, 3 этаж (тонкие пленки, санузел М)</w:t>
            </w:r>
          </w:p>
        </w:tc>
      </w:tr>
      <w:tr w:rsidR="009F7E1B" w:rsidRPr="00E568B6" w:rsidTr="00B064E0">
        <w:trPr>
          <w:trHeight w:val="55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747858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2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Перегородка сантехническая из алюминиевых профилей (размер 990х2000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Для несветопрозрачного заполнения каркаса перегородки следует применять: ЛДСП 16 мм с покрытием.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сантехнический окрашенный белый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Предусмотреть зазор заполнения каркаса от пола на высоту 30 см.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Двери 1 шт. из алюминиевых профилей с несветопрозрачным заполнением из ЛДСП 16 мм с покрытием (шириной 700мм.).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Ручка с двух сторон, шпингалет.</w:t>
            </w:r>
          </w:p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Петли стальные.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1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B064E0">
        <w:trPr>
          <w:trHeight w:val="55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747858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2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Перегородка сантехническая из алюминиевых профилей глухая (размер 1500х2000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Для несветопрозрачного заполнения каркаса перегородки следует применять: ЛДСП 16 мм с покрытием.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сантехнический окрашенный белый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Предусмотреть зазор заполнения каркаса от пола на высоту 30 см.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1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B064E0">
        <w:trPr>
          <w:trHeight w:val="454"/>
        </w:trPr>
        <w:tc>
          <w:tcPr>
            <w:tcW w:w="9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установки: </w:t>
            </w: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Корпус № 35Г, 4 этаж (санузел М)</w:t>
            </w:r>
          </w:p>
        </w:tc>
      </w:tr>
      <w:tr w:rsidR="009F7E1B" w:rsidRPr="00E568B6" w:rsidTr="00B064E0">
        <w:trPr>
          <w:trHeight w:val="55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747858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2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Перегородка сантехническая из алюминиевых профилей (размер 1260х2000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Для несветопрозрачного заполнения каркаса перегородки следует применять: ЛДСП 16 мм с покрытием.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сантехнический окрашенный белый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Предусмотреть зазор заполнения каркаса от пола на высоту 30 см.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Двери 1 шт. из алюминиевых профилей с несветопрозрачным заполнением из ЛДСП 16 мм с покрытием (шириной 700мм.).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Ручка с двух сторон, шпингалет.</w:t>
            </w:r>
          </w:p>
          <w:p w:rsidR="009F7E1B" w:rsidRPr="00E568B6" w:rsidRDefault="009F7E1B" w:rsidP="00A2576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30" w:lineRule="exact"/>
              <w:ind w:right="-35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Петли стальные.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1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9F7E1B" w:rsidRPr="00E568B6" w:rsidTr="00B064E0">
        <w:trPr>
          <w:trHeight w:val="55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747858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ind w:firstLine="522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lastRenderedPageBreak/>
              <w:t>Перегородка сантехническая из алюминиевых профилей глухая (размер 1500х2000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E568B6">
              <w:rPr>
                <w:rFonts w:ascii="Times New Roman" w:eastAsia="Arial Unicode MS" w:hAnsi="Times New Roman" w:cs="Mangal"/>
                <w:b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Для несветопрозрачного заполнения каркаса перегородки следует применять: ЛДСП 16 мм с покрытием. 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Тип алюминиевого профиля сантехнический окрашенный белый</w:t>
            </w:r>
          </w:p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Предусмотреть зазор заполнения каркаса от пола на высоту 30 см.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Изготовление, установка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E568B6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>1 шт.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E1B" w:rsidRPr="00E568B6" w:rsidRDefault="009F7E1B" w:rsidP="00A2576E">
            <w:pPr>
              <w:widowControl w:val="0"/>
              <w:tabs>
                <w:tab w:val="num" w:pos="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:rsidR="003B4AFE" w:rsidRDefault="003B4AFE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7E6458">
        <w:rPr>
          <w:rFonts w:ascii="Times New Roman" w:eastAsia="Calibri" w:hAnsi="Times New Roman" w:cs="Times New Roman"/>
          <w:b/>
          <w:snapToGrid w:val="0"/>
        </w:rPr>
        <w:t>НДС*</w:t>
      </w:r>
      <w:r w:rsidRPr="007E6458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5C46A2" w:rsidRDefault="005C46A2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E568B6">
        <w:rPr>
          <w:rFonts w:ascii="Times New Roman" w:hAnsi="Times New Roman"/>
          <w:sz w:val="24"/>
          <w:szCs w:val="24"/>
          <w:lang w:eastAsia="ru-RU"/>
        </w:rPr>
        <w:t xml:space="preserve">Перед началом </w:t>
      </w:r>
      <w:r>
        <w:rPr>
          <w:rFonts w:ascii="Times New Roman" w:hAnsi="Times New Roman"/>
          <w:sz w:val="24"/>
          <w:szCs w:val="24"/>
          <w:lang w:eastAsia="ru-RU"/>
        </w:rPr>
        <w:t xml:space="preserve">выполнения </w:t>
      </w:r>
      <w:r w:rsidRPr="00E568B6">
        <w:rPr>
          <w:rFonts w:ascii="Times New Roman" w:hAnsi="Times New Roman"/>
          <w:sz w:val="24"/>
          <w:szCs w:val="24"/>
          <w:lang w:eastAsia="ru-RU"/>
        </w:rPr>
        <w:t xml:space="preserve">работ по изготовлению и установке дверей и перегородок из алюминиевых и ПВХ профилей </w:t>
      </w:r>
      <w:r w:rsidR="00BC2B5D">
        <w:rPr>
          <w:rFonts w:ascii="Times New Roman" w:hAnsi="Times New Roman"/>
          <w:sz w:val="24"/>
          <w:szCs w:val="24"/>
          <w:lang w:eastAsia="ru-RU"/>
        </w:rPr>
        <w:t>П</w:t>
      </w:r>
      <w:r w:rsidRPr="00E568B6">
        <w:rPr>
          <w:rFonts w:ascii="Times New Roman" w:hAnsi="Times New Roman"/>
          <w:sz w:val="24"/>
          <w:szCs w:val="24"/>
          <w:lang w:eastAsia="ru-RU"/>
        </w:rPr>
        <w:t>одрядчик</w:t>
      </w:r>
      <w:r>
        <w:rPr>
          <w:rFonts w:ascii="Times New Roman" w:hAnsi="Times New Roman"/>
          <w:sz w:val="24"/>
          <w:szCs w:val="24"/>
          <w:lang w:eastAsia="ru-RU"/>
        </w:rPr>
        <w:t>ом осуществляются точные замеры</w:t>
      </w:r>
      <w:r w:rsidRPr="00E568B6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Марий Эл,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568B6">
        <w:rPr>
          <w:rFonts w:ascii="Times New Roman" w:hAnsi="Times New Roman"/>
          <w:sz w:val="24"/>
          <w:szCs w:val="24"/>
          <w:lang w:eastAsia="ru-RU"/>
        </w:rPr>
        <w:t>г. Йошкар-Ола, ул. Суворова, д. 26.</w:t>
      </w:r>
    </w:p>
    <w:p w:rsidR="009050F3" w:rsidRDefault="009050F3" w:rsidP="007958D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4AFE" w:rsidRPr="00032697" w:rsidRDefault="000C75E5" w:rsidP="007958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17C3">
        <w:rPr>
          <w:rFonts w:ascii="Times New Roman" w:hAnsi="Times New Roman" w:cs="Times New Roman"/>
          <w:b/>
          <w:sz w:val="24"/>
          <w:szCs w:val="24"/>
          <w:u w:val="single"/>
        </w:rPr>
        <w:t>И</w:t>
      </w:r>
      <w:r w:rsidR="003B4AFE" w:rsidRPr="00DE17C3">
        <w:rPr>
          <w:rFonts w:ascii="Times New Roman" w:hAnsi="Times New Roman" w:cs="Times New Roman"/>
          <w:b/>
          <w:sz w:val="24"/>
          <w:szCs w:val="24"/>
          <w:u w:val="single"/>
        </w:rPr>
        <w:t>того на общую сумму</w:t>
      </w:r>
      <w:r w:rsidR="003B4AFE"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="003B4AFE" w:rsidRPr="007E123C">
        <w:rPr>
          <w:rFonts w:ascii="Times New Roman" w:hAnsi="Times New Roman" w:cs="Times New Roman"/>
          <w:sz w:val="24"/>
          <w:szCs w:val="24"/>
        </w:rPr>
        <w:t>рублей</w:t>
      </w:r>
      <w:r w:rsidR="00DE17C3">
        <w:rPr>
          <w:rFonts w:ascii="Times New Roman" w:hAnsi="Times New Roman" w:cs="Times New Roman"/>
          <w:sz w:val="24"/>
          <w:szCs w:val="24"/>
        </w:rPr>
        <w:t>: ________</w:t>
      </w:r>
      <w:r w:rsidR="003B4AFE" w:rsidRPr="00032697">
        <w:rPr>
          <w:rFonts w:ascii="Times New Roman" w:hAnsi="Times New Roman" w:cs="Times New Roman"/>
          <w:sz w:val="24"/>
          <w:szCs w:val="24"/>
        </w:rPr>
        <w:t>(____________), в том числе НДС ___________</w:t>
      </w:r>
      <w:r w:rsidR="007958D4">
        <w:rPr>
          <w:rFonts w:ascii="Times New Roman" w:hAnsi="Times New Roman" w:cs="Times New Roman"/>
          <w:sz w:val="24"/>
          <w:szCs w:val="24"/>
        </w:rPr>
        <w:t>______</w:t>
      </w:r>
    </w:p>
    <w:p w:rsidR="003B4AFE" w:rsidRDefault="003B4AFE" w:rsidP="003B4AFE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(указать сумму цифрами и прописью)    </w:t>
      </w:r>
      <w:r w:rsidR="007958D4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(указать цифрами и прописью, если применим)</w:t>
      </w:r>
      <w:r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:rsidR="003B4AFE" w:rsidRPr="006F1EB5" w:rsidRDefault="00CB26F7" w:rsidP="003B4AFE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Выполнение работ</w:t>
      </w:r>
      <w:r w:rsidR="003B4AFE" w:rsidRPr="006F1EB5">
        <w:rPr>
          <w:rFonts w:ascii="Times New Roman" w:hAnsi="Times New Roman" w:cs="Times New Roman"/>
          <w:b/>
          <w:sz w:val="24"/>
          <w:szCs w:val="24"/>
          <w:u w:val="single"/>
        </w:rPr>
        <w:t xml:space="preserve"> осуществляется на следующих условиях:</w:t>
      </w:r>
    </w:p>
    <w:p w:rsidR="0081237E" w:rsidRDefault="003B3AF5" w:rsidP="0081237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</w:pPr>
      <w:r w:rsidRPr="009050F3">
        <w:rPr>
          <w:rFonts w:ascii="Times New Roman" w:eastAsia="Times New Roman" w:hAnsi="Times New Roman" w:cs="NanumGothic"/>
          <w:b/>
          <w:bCs/>
          <w:iCs/>
          <w:sz w:val="24"/>
          <w:szCs w:val="24"/>
          <w:lang w:eastAsia="ru-RU"/>
        </w:rPr>
        <w:t>Общий срок выполнения работ</w:t>
      </w:r>
      <w:r w:rsidR="0081237E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 - </w:t>
      </w:r>
      <w:r w:rsidRPr="003B3AF5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в течение ____</w:t>
      </w:r>
      <w:r w:rsidR="00DE17C3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______</w:t>
      </w:r>
      <w:r w:rsidR="0081237E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__</w:t>
      </w:r>
      <w:r w:rsidR="00DE17C3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_</w:t>
      </w:r>
      <w:r w:rsidRPr="003B3AF5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рабочих</w:t>
      </w:r>
      <w:r w:rsidRPr="003B3AF5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 дней с момента подписания </w:t>
      </w:r>
    </w:p>
    <w:p w:rsidR="0081237E" w:rsidRDefault="0081237E" w:rsidP="0081237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более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40 (Сорока) рабочих дней)</w:t>
      </w:r>
    </w:p>
    <w:p w:rsidR="003B3AF5" w:rsidRPr="003B3AF5" w:rsidRDefault="0081237E" w:rsidP="003B3AF5">
      <w:pPr>
        <w:tabs>
          <w:tab w:val="num" w:pos="0"/>
        </w:tabs>
        <w:spacing w:after="120"/>
        <w:jc w:val="both"/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Д</w:t>
      </w:r>
      <w:r w:rsidR="003B3AF5" w:rsidRPr="003B3AF5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оговора. </w:t>
      </w:r>
    </w:p>
    <w:p w:rsidR="003B3AF5" w:rsidRPr="003B3AF5" w:rsidRDefault="003B3AF5" w:rsidP="003B3AF5">
      <w:pPr>
        <w:tabs>
          <w:tab w:val="num" w:pos="0"/>
        </w:tabs>
        <w:spacing w:after="120"/>
        <w:jc w:val="both"/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</w:pPr>
      <w:r w:rsidRPr="003B3AF5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В общий срок выполнения работ входит:</w:t>
      </w:r>
    </w:p>
    <w:p w:rsidR="0081237E" w:rsidRDefault="003B3AF5" w:rsidP="0081237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</w:pPr>
      <w:r w:rsidRPr="003B3AF5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-</w:t>
      </w:r>
      <w:r w:rsidR="0081237E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 </w:t>
      </w:r>
      <w:r w:rsidR="00AA63CA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срок </w:t>
      </w:r>
      <w:r w:rsidRPr="003B3AF5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проведени</w:t>
      </w:r>
      <w:r w:rsidR="00AA63CA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я</w:t>
      </w:r>
      <w:r w:rsidRPr="003B3AF5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 точных замеров для изготовления </w:t>
      </w:r>
      <w:r w:rsidR="00AA63CA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дверей и перегородок</w:t>
      </w:r>
      <w:r w:rsidR="00DE17C3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 </w:t>
      </w:r>
      <w:r w:rsidRPr="003B3AF5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- в течение </w:t>
      </w:r>
      <w:r w:rsidR="00AA63CA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__________</w:t>
      </w:r>
    </w:p>
    <w:p w:rsidR="0081237E" w:rsidRDefault="0081237E" w:rsidP="0081237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более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 (Одного) рабочего дня)</w:t>
      </w:r>
    </w:p>
    <w:p w:rsidR="003B3AF5" w:rsidRPr="003B3AF5" w:rsidRDefault="007E123C" w:rsidP="003B3AF5">
      <w:pPr>
        <w:tabs>
          <w:tab w:val="num" w:pos="0"/>
        </w:tabs>
        <w:spacing w:after="120"/>
        <w:jc w:val="both"/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р</w:t>
      </w:r>
      <w:r w:rsidR="003B3AF5" w:rsidRPr="003B3AF5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абоч</w:t>
      </w:r>
      <w:r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его </w:t>
      </w:r>
      <w:r w:rsidR="003B3AF5" w:rsidRPr="003B3AF5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дн</w:t>
      </w:r>
      <w:r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я </w:t>
      </w:r>
      <w:r w:rsidR="003B3AF5" w:rsidRPr="003B3AF5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с момента подписания </w:t>
      </w:r>
      <w:r w:rsidR="0081237E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Д</w:t>
      </w:r>
      <w:r w:rsidR="003B3AF5" w:rsidRPr="003B3AF5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оговора. </w:t>
      </w:r>
    </w:p>
    <w:p w:rsidR="0081237E" w:rsidRDefault="003B3AF5" w:rsidP="0081237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</w:pPr>
      <w:r w:rsidRPr="003B3AF5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- срок изготовления и </w:t>
      </w:r>
      <w:r w:rsidR="00A82DCD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доставки</w:t>
      </w:r>
      <w:r w:rsidR="0081237E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 </w:t>
      </w:r>
      <w:r w:rsidR="00AA63CA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дверей и перегородок</w:t>
      </w:r>
      <w:r w:rsidRPr="003B3AF5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 - в течение </w:t>
      </w:r>
      <w:r w:rsidR="0081237E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______________</w:t>
      </w:r>
      <w:r w:rsidRPr="003B3AF5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 рабочих дней</w:t>
      </w:r>
    </w:p>
    <w:p w:rsidR="0081237E" w:rsidRDefault="0081237E" w:rsidP="0081237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более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32 (Тридцати двух) рабочих дней)</w:t>
      </w:r>
    </w:p>
    <w:p w:rsidR="003B3AF5" w:rsidRPr="00AA63CA" w:rsidRDefault="003B3AF5" w:rsidP="003B3AF5">
      <w:pPr>
        <w:tabs>
          <w:tab w:val="num" w:pos="0"/>
        </w:tabs>
        <w:spacing w:after="120"/>
        <w:jc w:val="both"/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</w:pPr>
      <w:r w:rsidRPr="003B3AF5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 с момента </w:t>
      </w:r>
      <w:r w:rsidR="0081237E" w:rsidRPr="00AA63CA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проведения замеров</w:t>
      </w:r>
      <w:r w:rsidRPr="00AA63CA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. </w:t>
      </w:r>
    </w:p>
    <w:p w:rsidR="003B3AF5" w:rsidRDefault="003B3AF5" w:rsidP="009050F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</w:pPr>
      <w:r w:rsidRPr="00AA63CA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-</w:t>
      </w:r>
      <w:r w:rsidR="0081237E" w:rsidRPr="00AA63CA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 </w:t>
      </w:r>
      <w:r w:rsidRPr="00AA63CA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срок установки (монтажа) и демонтажа</w:t>
      </w:r>
      <w:r w:rsidR="0081237E" w:rsidRPr="00AA63CA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 </w:t>
      </w:r>
      <w:r w:rsidR="00AA63CA" w:rsidRPr="00AA63CA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дверей и перегородок</w:t>
      </w:r>
      <w:r w:rsidRPr="00AA63CA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, уборк</w:t>
      </w:r>
      <w:r w:rsidR="0081237E" w:rsidRPr="00AA63CA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и</w:t>
      </w:r>
      <w:r w:rsidRPr="00AA63CA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 и вывоз</w:t>
      </w:r>
      <w:r w:rsidR="009050F3" w:rsidRPr="00AA63CA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а</w:t>
      </w:r>
      <w:r w:rsidRPr="00AA63CA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 строительного мусора - в течение </w:t>
      </w:r>
      <w:r w:rsidR="009050F3" w:rsidRPr="00AA63CA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_______</w:t>
      </w:r>
      <w:r w:rsidRPr="00AA63CA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 рабочих дней с момента </w:t>
      </w:r>
      <w:r w:rsidRPr="003B3AF5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доставки </w:t>
      </w:r>
      <w:r w:rsidR="009050F3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дверей</w:t>
      </w:r>
      <w:r w:rsidR="00BF4D71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 и перегородок </w:t>
      </w:r>
      <w:r w:rsidRPr="003B3AF5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Заказчику.</w:t>
      </w:r>
    </w:p>
    <w:p w:rsidR="009050F3" w:rsidRDefault="009050F3" w:rsidP="009050F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</w:pP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более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7 (Семи) рабочих дней)</w:t>
      </w:r>
    </w:p>
    <w:p w:rsidR="009050F3" w:rsidRPr="009050F3" w:rsidRDefault="009050F3" w:rsidP="009050F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050F3" w:rsidRDefault="009050F3" w:rsidP="009050F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0F3">
        <w:rPr>
          <w:rFonts w:ascii="Times New Roman" w:hAnsi="Times New Roman" w:cs="Times New Roman"/>
          <w:b/>
          <w:sz w:val="24"/>
          <w:szCs w:val="24"/>
        </w:rPr>
        <w:t>Условия оплаты:</w:t>
      </w:r>
      <w:r w:rsidRPr="006F1EB5">
        <w:rPr>
          <w:rFonts w:ascii="Times New Roman" w:hAnsi="Times New Roman" w:cs="Times New Roman"/>
          <w:sz w:val="24"/>
          <w:szCs w:val="24"/>
        </w:rPr>
        <w:t xml:space="preserve"> </w:t>
      </w:r>
      <w:r w:rsidRPr="00CB26F7">
        <w:rPr>
          <w:rFonts w:ascii="Times New Roman" w:hAnsi="Times New Roman" w:cs="Times New Roman"/>
          <w:sz w:val="24"/>
          <w:szCs w:val="24"/>
        </w:rPr>
        <w:t xml:space="preserve">Заказчик осуществляет 100% оплату за выполненные работы на основании выставленного счета Подрядчика в течение 30 (Тридцати) календарных дней с момента подписания Сторонами Акта </w:t>
      </w:r>
      <w:r w:rsidRPr="000C75E5">
        <w:rPr>
          <w:rFonts w:ascii="Times New Roman" w:hAnsi="Times New Roman" w:cs="Times New Roman"/>
          <w:sz w:val="24"/>
          <w:szCs w:val="24"/>
        </w:rPr>
        <w:t>сдачи – приемки выполненных работ</w:t>
      </w:r>
      <w:r w:rsidRPr="00CB26F7">
        <w:rPr>
          <w:rFonts w:ascii="Times New Roman" w:hAnsi="Times New Roman" w:cs="Times New Roman"/>
          <w:sz w:val="24"/>
          <w:szCs w:val="24"/>
        </w:rPr>
        <w:t>.</w:t>
      </w:r>
    </w:p>
    <w:p w:rsidR="009050F3" w:rsidRPr="009050F3" w:rsidRDefault="009050F3" w:rsidP="009050F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050F3" w:rsidRDefault="000C75E5" w:rsidP="009050F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0F3">
        <w:rPr>
          <w:rFonts w:ascii="Times New Roman" w:hAnsi="Times New Roman" w:cs="Times New Roman"/>
          <w:b/>
          <w:sz w:val="24"/>
          <w:szCs w:val="24"/>
        </w:rPr>
        <w:t>Гарантийный срок на выполненные работы</w:t>
      </w:r>
      <w:r w:rsidRPr="000C75E5">
        <w:rPr>
          <w:rFonts w:ascii="Times New Roman" w:hAnsi="Times New Roman" w:cs="Times New Roman"/>
          <w:sz w:val="24"/>
          <w:szCs w:val="24"/>
        </w:rPr>
        <w:t xml:space="preserve"> – </w:t>
      </w:r>
      <w:r w:rsidR="009050F3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B064BE">
        <w:rPr>
          <w:rFonts w:ascii="Times New Roman" w:hAnsi="Times New Roman" w:cs="Times New Roman"/>
          <w:sz w:val="24"/>
          <w:szCs w:val="24"/>
        </w:rPr>
        <w:t>___</w:t>
      </w:r>
      <w:r w:rsidR="009050F3">
        <w:rPr>
          <w:rFonts w:ascii="Times New Roman" w:hAnsi="Times New Roman" w:cs="Times New Roman"/>
          <w:sz w:val="24"/>
          <w:szCs w:val="24"/>
        </w:rPr>
        <w:t>______</w:t>
      </w:r>
      <w:r w:rsidR="00B064BE">
        <w:rPr>
          <w:rFonts w:ascii="Times New Roman" w:hAnsi="Times New Roman" w:cs="Times New Roman"/>
          <w:sz w:val="24"/>
          <w:szCs w:val="24"/>
        </w:rPr>
        <w:t>_______</w:t>
      </w:r>
      <w:r w:rsidRPr="000C75E5">
        <w:rPr>
          <w:rFonts w:ascii="Times New Roman" w:hAnsi="Times New Roman" w:cs="Times New Roman"/>
          <w:sz w:val="24"/>
          <w:szCs w:val="24"/>
        </w:rPr>
        <w:t xml:space="preserve"> месяцев с момента</w:t>
      </w:r>
    </w:p>
    <w:p w:rsidR="009050F3" w:rsidRDefault="009050F3" w:rsidP="009050F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менее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24 (Двадцати четырех) месяцев)</w:t>
      </w:r>
    </w:p>
    <w:p w:rsidR="005C5EA4" w:rsidRDefault="000C75E5" w:rsidP="009050F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75E5">
        <w:rPr>
          <w:rFonts w:ascii="Times New Roman" w:hAnsi="Times New Roman" w:cs="Times New Roman"/>
          <w:sz w:val="24"/>
          <w:szCs w:val="24"/>
        </w:rPr>
        <w:t>подписания Сторонами Акта сдачи – приемки выполненных работ.</w:t>
      </w:r>
    </w:p>
    <w:p w:rsidR="009050F3" w:rsidRDefault="009050F3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3B4AFE" w:rsidRPr="00210DD2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BF4D71">
        <w:rPr>
          <w:rFonts w:ascii="Times New Roman" w:hAnsi="Times New Roman"/>
          <w:sz w:val="24"/>
          <w:szCs w:val="24"/>
        </w:rPr>
        <w:t>Срок действия настоящего коммерческого предложения: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</w:t>
      </w:r>
      <w:r w:rsidR="009050F3">
        <w:rPr>
          <w:rFonts w:ascii="Times New Roman" w:hAnsi="Times New Roman"/>
          <w:sz w:val="16"/>
          <w:szCs w:val="16"/>
        </w:rPr>
        <w:t xml:space="preserve">    </w:t>
      </w:r>
      <w:r w:rsidR="00A76B0B">
        <w:rPr>
          <w:rFonts w:ascii="Times New Roman" w:hAnsi="Times New Roman"/>
          <w:sz w:val="16"/>
          <w:szCs w:val="16"/>
        </w:rPr>
        <w:t xml:space="preserve">  </w:t>
      </w:r>
      <w:r w:rsidRPr="00B92218">
        <w:rPr>
          <w:rFonts w:ascii="Times New Roman" w:hAnsi="Times New Roman"/>
          <w:sz w:val="16"/>
          <w:szCs w:val="16"/>
        </w:rPr>
        <w:t xml:space="preserve">(указать срок действия, но не менее чем до </w:t>
      </w:r>
      <w:r w:rsidR="00F27344">
        <w:rPr>
          <w:rFonts w:ascii="Times New Roman" w:hAnsi="Times New Roman"/>
          <w:sz w:val="16"/>
          <w:szCs w:val="16"/>
        </w:rPr>
        <w:t>30.06</w:t>
      </w:r>
      <w:bookmarkStart w:id="2" w:name="_GoBack"/>
      <w:bookmarkEnd w:id="2"/>
      <w:r w:rsidR="009050F3">
        <w:rPr>
          <w:rFonts w:ascii="Times New Roman" w:hAnsi="Times New Roman"/>
          <w:sz w:val="16"/>
          <w:szCs w:val="16"/>
        </w:rPr>
        <w:t>.2025</w:t>
      </w:r>
      <w:r w:rsidR="00B17F55">
        <w:rPr>
          <w:rFonts w:ascii="Times New Roman" w:hAnsi="Times New Roman"/>
          <w:sz w:val="16"/>
          <w:szCs w:val="16"/>
        </w:rPr>
        <w:t>г</w:t>
      </w:r>
      <w:r w:rsidR="009050F3">
        <w:rPr>
          <w:rFonts w:ascii="Times New Roman" w:hAnsi="Times New Roman"/>
          <w:sz w:val="16"/>
          <w:szCs w:val="16"/>
        </w:rPr>
        <w:t>.</w:t>
      </w:r>
      <w:r w:rsidRPr="007D4651">
        <w:rPr>
          <w:rFonts w:ascii="Times New Roman" w:hAnsi="Times New Roman"/>
          <w:sz w:val="16"/>
          <w:szCs w:val="16"/>
        </w:rPr>
        <w:t>)</w:t>
      </w:r>
    </w:p>
    <w:p w:rsidR="00DE17C3" w:rsidRPr="00D0570C" w:rsidRDefault="00DE17C3" w:rsidP="00DE17C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E17C3" w:rsidRPr="00D0570C" w:rsidRDefault="00DE17C3" w:rsidP="00DE17C3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E17C3" w:rsidRPr="00D0570C" w:rsidRDefault="00DE17C3" w:rsidP="00DE17C3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E17C3" w:rsidRPr="00D0570C" w:rsidRDefault="00DE17C3" w:rsidP="00DE17C3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:rsidR="00DE17C3" w:rsidRPr="00CD55D1" w:rsidRDefault="00DE17C3" w:rsidP="00DE17C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55D1">
        <w:rPr>
          <w:rFonts w:ascii="Times New Roman" w:eastAsia="Times New Roman" w:hAnsi="Times New Roman" w:cs="Times New Roman"/>
          <w:lang w:eastAsia="ru-RU"/>
        </w:rPr>
        <w:t>1. Участник указывает дату и номер Предложения.</w:t>
      </w:r>
    </w:p>
    <w:p w:rsidR="00DE17C3" w:rsidRPr="00CD55D1" w:rsidRDefault="00DE17C3" w:rsidP="00DE17C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55D1">
        <w:rPr>
          <w:rFonts w:ascii="Times New Roman" w:eastAsia="Times New Roman" w:hAnsi="Times New Roman" w:cs="Times New Roman"/>
          <w:lang w:eastAsia="ru-RU"/>
        </w:rPr>
        <w:t>2. Участник указывает свое фирменное наименование (в т.ч. организационно-правовую форму) и свой адрес.</w:t>
      </w: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DE17C3" w:rsidRPr="00B16E8B" w:rsidRDefault="00DE17C3" w:rsidP="00DE17C3">
      <w:pPr>
        <w:snapToGrid w:val="0"/>
        <w:spacing w:after="0" w:line="240" w:lineRule="auto"/>
        <w:rPr>
          <w:rFonts w:ascii="Times New Roman" w:hAnsi="Times New Roman"/>
          <w:b/>
        </w:rPr>
      </w:pPr>
      <w:r w:rsidRPr="00B16E8B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:rsidR="00DE17C3" w:rsidRDefault="00DE17C3" w:rsidP="00DE17C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B16E8B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DE17C3" w:rsidRDefault="00DE17C3" w:rsidP="00DE17C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E17C3" w:rsidRDefault="00DE17C3" w:rsidP="00DE17C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DE17C3" w:rsidRPr="007760C0" w:rsidRDefault="00DE17C3" w:rsidP="00DE17C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DE17C3" w:rsidRPr="007760C0" w:rsidRDefault="00DE17C3" w:rsidP="00DE17C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DE17C3" w:rsidRPr="007760C0" w:rsidTr="00A2576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7C3" w:rsidRPr="007760C0" w:rsidRDefault="00DE17C3" w:rsidP="00A2576E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7C3" w:rsidRPr="007760C0" w:rsidRDefault="00DE17C3" w:rsidP="00A2576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7C3" w:rsidRPr="007760C0" w:rsidRDefault="00DE17C3" w:rsidP="00A2576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E17C3" w:rsidRPr="007760C0" w:rsidTr="00A2576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7C3" w:rsidRPr="007760C0" w:rsidTr="00A2576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7C3" w:rsidRPr="007760C0" w:rsidTr="00A2576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7C3" w:rsidRPr="007760C0" w:rsidTr="00A2576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7C3" w:rsidRPr="007760C0" w:rsidTr="00A2576E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7C3" w:rsidRPr="007760C0" w:rsidTr="00A2576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7C3" w:rsidRPr="007760C0" w:rsidTr="00A2576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7C3" w:rsidRPr="007760C0" w:rsidTr="00A2576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F40A3F" w:rsidRDefault="00DE17C3" w:rsidP="00A2576E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7C3" w:rsidRPr="007760C0" w:rsidTr="00A2576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7C3" w:rsidRPr="007760C0" w:rsidTr="00A2576E">
        <w:trPr>
          <w:cantSplit/>
          <w:trHeight w:val="7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C3" w:rsidRPr="007760C0" w:rsidRDefault="00DE17C3" w:rsidP="00A2576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7C3" w:rsidRPr="007760C0" w:rsidTr="00A2576E">
        <w:trPr>
          <w:cantSplit/>
        </w:trPr>
        <w:tc>
          <w:tcPr>
            <w:tcW w:w="596" w:type="dxa"/>
          </w:tcPr>
          <w:p w:rsidR="00DE17C3" w:rsidRPr="007760C0" w:rsidRDefault="00DE17C3" w:rsidP="00A2576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E17C3" w:rsidRPr="007760C0" w:rsidRDefault="00DE17C3" w:rsidP="00A2576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:rsidR="00DE17C3" w:rsidRPr="007760C0" w:rsidRDefault="00DE17C3" w:rsidP="00A2576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7C3" w:rsidRPr="007760C0" w:rsidTr="00A2576E">
        <w:trPr>
          <w:cantSplit/>
        </w:trPr>
        <w:tc>
          <w:tcPr>
            <w:tcW w:w="596" w:type="dxa"/>
          </w:tcPr>
          <w:p w:rsidR="00DE17C3" w:rsidRPr="007760C0" w:rsidRDefault="00DE17C3" w:rsidP="00A2576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E17C3" w:rsidRPr="007760C0" w:rsidRDefault="00DE17C3" w:rsidP="00A2576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:rsidR="00DE17C3" w:rsidRPr="007760C0" w:rsidRDefault="00DE17C3" w:rsidP="00A2576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7C3" w:rsidRPr="007760C0" w:rsidTr="00A2576E">
        <w:trPr>
          <w:cantSplit/>
        </w:trPr>
        <w:tc>
          <w:tcPr>
            <w:tcW w:w="596" w:type="dxa"/>
          </w:tcPr>
          <w:p w:rsidR="00DE17C3" w:rsidRPr="007760C0" w:rsidRDefault="00DE17C3" w:rsidP="00A2576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E17C3" w:rsidRPr="007760C0" w:rsidRDefault="00DE17C3" w:rsidP="00A2576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:rsidR="00DE17C3" w:rsidRPr="007760C0" w:rsidRDefault="00DE17C3" w:rsidP="00A2576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7C3" w:rsidRPr="007760C0" w:rsidTr="00A2576E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DE17C3" w:rsidRPr="007760C0" w:rsidRDefault="00DE17C3" w:rsidP="00A2576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E17C3" w:rsidRPr="007760C0" w:rsidRDefault="00DE17C3" w:rsidP="00A2576E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DE17C3" w:rsidRPr="007760C0" w:rsidRDefault="00DE17C3" w:rsidP="00A2576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7C3" w:rsidRPr="007760C0" w:rsidTr="00A2576E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DE17C3" w:rsidRPr="007760C0" w:rsidRDefault="00DE17C3" w:rsidP="00A2576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E17C3" w:rsidRPr="007760C0" w:rsidRDefault="00DE17C3" w:rsidP="00A2576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DE17C3" w:rsidRPr="007760C0" w:rsidRDefault="00DE17C3" w:rsidP="00A2576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E17C3" w:rsidRPr="00D0570C" w:rsidRDefault="00DE17C3" w:rsidP="00DE17C3"/>
    <w:p w:rsidR="00DE17C3" w:rsidRPr="00D0570C" w:rsidRDefault="00DE17C3" w:rsidP="00DE17C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E17C3" w:rsidRPr="00D0570C" w:rsidRDefault="00DE17C3" w:rsidP="00DE17C3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E17C3" w:rsidRPr="00D0570C" w:rsidRDefault="00DE17C3" w:rsidP="00DE17C3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E17C3" w:rsidRPr="00D0570C" w:rsidRDefault="00DE17C3" w:rsidP="00DE17C3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:rsidR="00DE17C3" w:rsidRPr="007760C0" w:rsidRDefault="00DE17C3" w:rsidP="00DE17C3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7C3" w:rsidRDefault="00DE17C3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CE8" w:rsidRDefault="003E7CE8" w:rsidP="00ED154A">
      <w:pPr>
        <w:spacing w:after="0" w:line="240" w:lineRule="auto"/>
      </w:pPr>
      <w:r>
        <w:separator/>
      </w:r>
    </w:p>
  </w:endnote>
  <w:endnote w:type="continuationSeparator" w:id="0">
    <w:p w:rsidR="003E7CE8" w:rsidRDefault="003E7CE8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CE8" w:rsidRDefault="003E7CE8" w:rsidP="00ED154A">
      <w:pPr>
        <w:spacing w:after="0" w:line="240" w:lineRule="auto"/>
      </w:pPr>
      <w:r>
        <w:separator/>
      </w:r>
    </w:p>
  </w:footnote>
  <w:footnote w:type="continuationSeparator" w:id="0">
    <w:p w:rsidR="003E7CE8" w:rsidRDefault="003E7CE8" w:rsidP="00ED15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AD7A11"/>
    <w:multiLevelType w:val="multilevel"/>
    <w:tmpl w:val="337A5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43A70"/>
    <w:rsid w:val="0008425B"/>
    <w:rsid w:val="000A4E33"/>
    <w:rsid w:val="000B64AA"/>
    <w:rsid w:val="000C08E3"/>
    <w:rsid w:val="000C4C1A"/>
    <w:rsid w:val="000C75E5"/>
    <w:rsid w:val="00157A4A"/>
    <w:rsid w:val="001A546F"/>
    <w:rsid w:val="001D501C"/>
    <w:rsid w:val="001D674C"/>
    <w:rsid w:val="001F0FCB"/>
    <w:rsid w:val="00215C3B"/>
    <w:rsid w:val="00242CBF"/>
    <w:rsid w:val="002544AE"/>
    <w:rsid w:val="00266747"/>
    <w:rsid w:val="00293F0F"/>
    <w:rsid w:val="00301FAD"/>
    <w:rsid w:val="0031224A"/>
    <w:rsid w:val="003167DE"/>
    <w:rsid w:val="003208A5"/>
    <w:rsid w:val="00364EEF"/>
    <w:rsid w:val="0037716C"/>
    <w:rsid w:val="0039144B"/>
    <w:rsid w:val="003B3AF5"/>
    <w:rsid w:val="003B4AFE"/>
    <w:rsid w:val="003B66FF"/>
    <w:rsid w:val="003C78DB"/>
    <w:rsid w:val="003E7CE8"/>
    <w:rsid w:val="00402210"/>
    <w:rsid w:val="00416433"/>
    <w:rsid w:val="004423E3"/>
    <w:rsid w:val="00497686"/>
    <w:rsid w:val="004B3A46"/>
    <w:rsid w:val="004C6AAC"/>
    <w:rsid w:val="004D0659"/>
    <w:rsid w:val="004E0861"/>
    <w:rsid w:val="004E7321"/>
    <w:rsid w:val="00511843"/>
    <w:rsid w:val="005174F7"/>
    <w:rsid w:val="00540E2A"/>
    <w:rsid w:val="00541198"/>
    <w:rsid w:val="00576D05"/>
    <w:rsid w:val="005C46A2"/>
    <w:rsid w:val="005C5EA4"/>
    <w:rsid w:val="005E3A48"/>
    <w:rsid w:val="00602245"/>
    <w:rsid w:val="00635770"/>
    <w:rsid w:val="006A6C69"/>
    <w:rsid w:val="006D69A4"/>
    <w:rsid w:val="006F1EB5"/>
    <w:rsid w:val="00713F23"/>
    <w:rsid w:val="00725543"/>
    <w:rsid w:val="00747858"/>
    <w:rsid w:val="007760C0"/>
    <w:rsid w:val="00781E2E"/>
    <w:rsid w:val="00786836"/>
    <w:rsid w:val="007958D4"/>
    <w:rsid w:val="007A0528"/>
    <w:rsid w:val="007A44CC"/>
    <w:rsid w:val="007C1CE6"/>
    <w:rsid w:val="007E123C"/>
    <w:rsid w:val="007E6458"/>
    <w:rsid w:val="0081237E"/>
    <w:rsid w:val="00845B8B"/>
    <w:rsid w:val="00853579"/>
    <w:rsid w:val="008E06EA"/>
    <w:rsid w:val="008E557E"/>
    <w:rsid w:val="009050F3"/>
    <w:rsid w:val="00945E1E"/>
    <w:rsid w:val="00953F36"/>
    <w:rsid w:val="0098106E"/>
    <w:rsid w:val="00987473"/>
    <w:rsid w:val="009A42BF"/>
    <w:rsid w:val="009F7E1B"/>
    <w:rsid w:val="00A55DAA"/>
    <w:rsid w:val="00A76B0B"/>
    <w:rsid w:val="00A82DCD"/>
    <w:rsid w:val="00AA26E8"/>
    <w:rsid w:val="00AA63CA"/>
    <w:rsid w:val="00AC1173"/>
    <w:rsid w:val="00AC1D4E"/>
    <w:rsid w:val="00AF3C0A"/>
    <w:rsid w:val="00B064BE"/>
    <w:rsid w:val="00B064E0"/>
    <w:rsid w:val="00B17F55"/>
    <w:rsid w:val="00B74624"/>
    <w:rsid w:val="00B844AD"/>
    <w:rsid w:val="00BA4CD1"/>
    <w:rsid w:val="00BA582E"/>
    <w:rsid w:val="00BB0227"/>
    <w:rsid w:val="00BC2B5D"/>
    <w:rsid w:val="00BE2D12"/>
    <w:rsid w:val="00BF4D71"/>
    <w:rsid w:val="00C03669"/>
    <w:rsid w:val="00C05316"/>
    <w:rsid w:val="00C151C0"/>
    <w:rsid w:val="00C41073"/>
    <w:rsid w:val="00C72DE4"/>
    <w:rsid w:val="00CB26F7"/>
    <w:rsid w:val="00D013AD"/>
    <w:rsid w:val="00D410BC"/>
    <w:rsid w:val="00D73A9F"/>
    <w:rsid w:val="00D74774"/>
    <w:rsid w:val="00D74D35"/>
    <w:rsid w:val="00D90C6C"/>
    <w:rsid w:val="00DE17C3"/>
    <w:rsid w:val="00E31C8F"/>
    <w:rsid w:val="00E54339"/>
    <w:rsid w:val="00EA794B"/>
    <w:rsid w:val="00EC4F63"/>
    <w:rsid w:val="00ED11CE"/>
    <w:rsid w:val="00ED154A"/>
    <w:rsid w:val="00F129D4"/>
    <w:rsid w:val="00F27344"/>
    <w:rsid w:val="00F521F8"/>
    <w:rsid w:val="00FC04D4"/>
    <w:rsid w:val="00FC0B04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0C75E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C75E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E6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E6458"/>
    <w:rPr>
      <w:rFonts w:ascii="Segoe UI" w:hAnsi="Segoe UI" w:cs="Segoe UI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786836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786836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7868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B4742-EA16-4BA1-8640-D7D052163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7</Pages>
  <Words>2612</Words>
  <Characters>14895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69</cp:revision>
  <cp:lastPrinted>2022-04-11T10:33:00Z</cp:lastPrinted>
  <dcterms:created xsi:type="dcterms:W3CDTF">2021-04-28T06:07:00Z</dcterms:created>
  <dcterms:modified xsi:type="dcterms:W3CDTF">2025-03-28T06:04:00Z</dcterms:modified>
</cp:coreProperties>
</file>